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ED06E" w14:textId="6DFAC3FB"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highlight w:val="yellow"/>
        </w:rPr>
        <w:t>IK IDS Grupa</w:t>
      </w:r>
      <w:r w:rsidRPr="008F0DBC">
        <w:rPr>
          <w:rFonts w:ascii="Arial" w:eastAsia="Times New Roman" w:hAnsi="Arial" w:cs="Times New Roman"/>
          <w:color w:val="777777"/>
          <w:sz w:val="21"/>
          <w:szCs w:val="21"/>
        </w:rPr>
        <w:t xml:space="preserve"> rūpējas par to, lai sargātu Jūsu privātumu un aizsargātu Jūsu personas datus. Šī privātuma politika attiecas uz Jūsu personas datiem, kurus apkopo </w:t>
      </w:r>
      <w:r w:rsidRPr="008F0DBC">
        <w:rPr>
          <w:rFonts w:ascii="Arial" w:eastAsia="Times New Roman" w:hAnsi="Arial" w:cs="Times New Roman"/>
          <w:color w:val="777777"/>
          <w:sz w:val="21"/>
          <w:szCs w:val="21"/>
          <w:highlight w:val="yellow"/>
        </w:rPr>
        <w:t>IK IDS GRUPA</w:t>
      </w:r>
      <w:r w:rsidRPr="008F0DBC">
        <w:rPr>
          <w:rFonts w:ascii="Arial" w:eastAsia="Times New Roman" w:hAnsi="Arial" w:cs="Times New Roman"/>
          <w:color w:val="777777"/>
          <w:sz w:val="21"/>
          <w:szCs w:val="21"/>
        </w:rPr>
        <w:t xml:space="preserve">, vienotais reģistrācijas numurs </w:t>
      </w:r>
      <w:r w:rsidRPr="008F0DBC">
        <w:rPr>
          <w:rFonts w:ascii="Arial" w:eastAsia="Times New Roman" w:hAnsi="Arial" w:cs="Times New Roman"/>
          <w:color w:val="777777"/>
          <w:sz w:val="21"/>
          <w:szCs w:val="21"/>
          <w:highlight w:val="yellow"/>
        </w:rPr>
        <w:t>450450454545</w:t>
      </w:r>
      <w:r w:rsidRPr="008F0DBC">
        <w:rPr>
          <w:rFonts w:ascii="Arial" w:eastAsia="Times New Roman" w:hAnsi="Arial" w:cs="Times New Roman"/>
          <w:color w:val="777777"/>
          <w:sz w:val="21"/>
          <w:szCs w:val="21"/>
        </w:rPr>
        <w:t xml:space="preserve">, </w:t>
      </w:r>
      <w:r w:rsidRPr="008F0DBC">
        <w:rPr>
          <w:rFonts w:ascii="Arial" w:eastAsia="Times New Roman" w:hAnsi="Arial" w:cs="Times New Roman"/>
          <w:color w:val="777777"/>
          <w:sz w:val="21"/>
          <w:szCs w:val="21"/>
          <w:highlight w:val="yellow"/>
        </w:rPr>
        <w:t>Brīvības iela 17, Jēkabpils, Latvija , LV-5201</w:t>
      </w:r>
      <w:r w:rsidRPr="008F0DBC">
        <w:rPr>
          <w:rFonts w:ascii="Arial" w:eastAsia="Times New Roman" w:hAnsi="Arial" w:cs="Times New Roman"/>
          <w:color w:val="777777"/>
          <w:sz w:val="21"/>
          <w:szCs w:val="21"/>
        </w:rPr>
        <w:t xml:space="preserve"> (turpmāk tekstā Uzņēmums).</w:t>
      </w:r>
      <w:r w:rsidRPr="008F0DBC">
        <w:rPr>
          <w:rFonts w:ascii="Arial" w:eastAsia="Times New Roman" w:hAnsi="Arial" w:cs="Times New Roman"/>
          <w:color w:val="777777"/>
          <w:sz w:val="21"/>
          <w:szCs w:val="21"/>
        </w:rPr>
        <w:br/>
        <w:t>Nododot Uzņēmumam savus personas datus, Jūs piekrītat šīs Privātuma politikas noteikumiem. Ja nepiekrītat politikas noteikumiem, lūdzam, neiesniegt savus personas datus apstrādei.</w:t>
      </w:r>
      <w:r w:rsidRPr="008F0DBC">
        <w:rPr>
          <w:rFonts w:ascii="Arial" w:eastAsia="Times New Roman" w:hAnsi="Arial" w:cs="Times New Roman"/>
          <w:color w:val="777777"/>
          <w:sz w:val="21"/>
          <w:szCs w:val="21"/>
        </w:rPr>
        <w:br/>
        <w:t>Šajā Privātuma politikā ar „personas datiem” jāsaprot informācija vai informācijas fragmenti, kas saistīti ar Jums vai tādu informāciju, kas varētu ļaut tieši vai netieši Jūs identificēt.</w:t>
      </w:r>
    </w:p>
    <w:p w14:paraId="2E2EFA2F"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w:t>
      </w:r>
    </w:p>
    <w:p w14:paraId="5B40980B"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b/>
          <w:bCs/>
          <w:color w:val="777777"/>
          <w:sz w:val="21"/>
          <w:szCs w:val="21"/>
        </w:rPr>
        <w:t>PERSONAS DATI, KURUS UZŅĒMUMS APKOPO TIEŠI NO JUMS</w:t>
      </w:r>
    </w:p>
    <w:p w14:paraId="5815B5F6" w14:textId="42587C1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xml:space="preserve">Uzņēmums var apkopot personas datus par Jums no dažādiem avotiem, ieskaitot personas datu apkopošanu: (i) tieši no Jums; (ii) kad Jūs apmeklējat mūsu mājas lapu </w:t>
      </w:r>
      <w:r w:rsidRPr="008F0DBC">
        <w:rPr>
          <w:rFonts w:ascii="Arial" w:eastAsia="Times New Roman" w:hAnsi="Arial" w:cs="Times New Roman"/>
          <w:color w:val="777777"/>
          <w:sz w:val="21"/>
          <w:szCs w:val="21"/>
          <w:highlight w:val="yellow"/>
        </w:rPr>
        <w:t>www.</w:t>
      </w:r>
      <w:r w:rsidRPr="007F6398">
        <w:rPr>
          <w:rFonts w:ascii="Arial" w:eastAsia="Times New Roman" w:hAnsi="Arial" w:cs="Times New Roman"/>
          <w:color w:val="777777"/>
          <w:sz w:val="21"/>
          <w:szCs w:val="21"/>
          <w:highlight w:val="yellow"/>
        </w:rPr>
        <w:t>kg-dizains</w:t>
      </w:r>
      <w:r w:rsidRPr="008F0DBC">
        <w:rPr>
          <w:rFonts w:ascii="Arial" w:eastAsia="Times New Roman" w:hAnsi="Arial" w:cs="Times New Roman"/>
          <w:color w:val="777777"/>
          <w:sz w:val="21"/>
          <w:szCs w:val="21"/>
          <w:highlight w:val="yellow"/>
        </w:rPr>
        <w:t>.</w:t>
      </w:r>
      <w:r w:rsidRPr="007F6398">
        <w:rPr>
          <w:rFonts w:ascii="Arial" w:eastAsia="Times New Roman" w:hAnsi="Arial" w:cs="Times New Roman"/>
          <w:color w:val="777777"/>
          <w:sz w:val="21"/>
          <w:szCs w:val="21"/>
          <w:highlight w:val="yellow"/>
        </w:rPr>
        <w:t>l</w:t>
      </w:r>
      <w:r w:rsidRPr="008F0DBC">
        <w:rPr>
          <w:rFonts w:ascii="Arial" w:eastAsia="Times New Roman" w:hAnsi="Arial" w:cs="Times New Roman"/>
          <w:color w:val="777777"/>
          <w:sz w:val="21"/>
          <w:szCs w:val="21"/>
          <w:highlight w:val="yellow"/>
        </w:rPr>
        <w:t>v</w:t>
      </w:r>
      <w:r w:rsidRPr="008F0DBC">
        <w:rPr>
          <w:rFonts w:ascii="Arial" w:eastAsia="Times New Roman" w:hAnsi="Arial" w:cs="Times New Roman"/>
          <w:color w:val="777777"/>
          <w:sz w:val="21"/>
          <w:szCs w:val="21"/>
        </w:rPr>
        <w:t xml:space="preserve"> (Vietni) un (iii) no citiem avotiem.</w:t>
      </w:r>
      <w:r w:rsidRPr="008F0DBC">
        <w:rPr>
          <w:rFonts w:ascii="Arial" w:eastAsia="Times New Roman" w:hAnsi="Arial" w:cs="Times New Roman"/>
          <w:color w:val="777777"/>
          <w:sz w:val="21"/>
          <w:szCs w:val="21"/>
        </w:rPr>
        <w:br/>
        <w:t>Uzņēmums var apkopot personas datus no Jums tieši, kad Jūs sniedzat personas datus, lai piedalītos izlozēs vai konkursos, saņemtu informāciju vai sūtījumus, lietotu Uzņēmuma vietni, atstātu komentāru, uzdotu jautājumu, sazinātos ar Uzņēmumu vai citos nolūkos.</w:t>
      </w:r>
    </w:p>
    <w:p w14:paraId="53F281A5"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w:t>
      </w:r>
    </w:p>
    <w:p w14:paraId="19648AA2"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b/>
          <w:bCs/>
          <w:color w:val="777777"/>
          <w:sz w:val="21"/>
          <w:szCs w:val="21"/>
        </w:rPr>
        <w:t>PERSONAS DATI, KURUS UZŅĒMUMS APKOPO, BRĪDĪ, KAD APMEKLĒJAT VIETNI (SĪKFAILI)</w:t>
      </w:r>
      <w:r w:rsidRPr="008F0DBC">
        <w:rPr>
          <w:rFonts w:ascii="Arial" w:eastAsia="Times New Roman" w:hAnsi="Arial" w:cs="Times New Roman"/>
          <w:color w:val="777777"/>
          <w:sz w:val="21"/>
          <w:szCs w:val="21"/>
        </w:rPr>
        <w:br/>
        <w:t>Uzņēmums izmanto sīkfailus un līdzīgas tehnoloģijas, lai apkopotu informāciju par Jums, brīdī, kad Jūs apmeklējat Vietni. Sīkfaili ir faili, kas glabā informāciju Jūsu datora cietajā diskā vai pārlūkā, un tādējādi var noteikt, ka esat apmeklējis Vietni iepriekš. Ja vēlaties iegūt vairāk informācijas par sīkfailu tipiem un to, kā Uzņēmums tos izmanto, lasiet zemāk sadaļu “Sīkfailu politika”.</w:t>
      </w:r>
    </w:p>
    <w:p w14:paraId="41272DB6"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w:t>
      </w:r>
    </w:p>
    <w:p w14:paraId="17117630"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b/>
          <w:bCs/>
          <w:color w:val="777777"/>
          <w:sz w:val="21"/>
          <w:szCs w:val="21"/>
        </w:rPr>
        <w:t>PERSONAS DATU APSTRĀDE UN IZMANTOŠANA</w:t>
      </w:r>
    </w:p>
    <w:p w14:paraId="13EFC577"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Tikai ar Jūsu iepriekšēju piekrišanu un atbilstoši  Fizisko personu datu aizsardzības likumam Uzņēmums var izmantot Jūsu personas datus. Mēs varam papildināt Jūsu sniegtos personas datus ar citu Mūsu rīcībā esošu informāciju.</w:t>
      </w:r>
    </w:p>
    <w:p w14:paraId="70771848"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Tikai ar Jūsu iepriekšēju piekrišanu un atbilstoši Fizisko personu datu aizsardzības likumam, Uzņēmums var Jums sūtīt informāciju par produktiem, pakalpojumiem, speciāliem piedāvājumiem, akcijām un citu informāciju, ko uzskata par Jūs interesējošu.</w:t>
      </w:r>
    </w:p>
    <w:p w14:paraId="23EB68E3"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Uzņēmums var nodot Jūsu personas datus citām kompānijām, kas veic Vietnes administrēšanu. Uzņēmums nedos atļauju izmantot Jūsu personas datus jebkurā citā veidā un pieprasīsim veikt Jūsu personas datu aizsardzības pasākumus.</w:t>
      </w:r>
    </w:p>
    <w:p w14:paraId="19238124"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Privātuma politika var tikt mainīta, tāpēc iesakām apmeklēt šo sadaļu regulāri, lai uzzinātu aktuālo informāciju.</w:t>
      </w:r>
    </w:p>
    <w:p w14:paraId="021E1028"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br/>
      </w:r>
      <w:r w:rsidRPr="008F0DBC">
        <w:rPr>
          <w:rFonts w:ascii="Arial" w:eastAsia="Times New Roman" w:hAnsi="Arial" w:cs="Times New Roman"/>
          <w:b/>
          <w:bCs/>
          <w:color w:val="777777"/>
          <w:sz w:val="21"/>
          <w:szCs w:val="21"/>
        </w:rPr>
        <w:t>Sīkfailu Politika</w:t>
      </w:r>
    </w:p>
    <w:p w14:paraId="565E8C59"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Vietnē Uzņēmums izmanto sīkfailus. Sīkfaili ir faili, kas glabā informāciju Jūsu datora cietajā diskā vai pārlūkā, un tādējādi var noteikt, vai esat apmeklējuši tīmekļa Vietni iepriekš. Uzņēmums izmanto sīkfailus, lai nodrošinātu Jums labāko iespējamo Vietnes pārlūkošanu.</w:t>
      </w:r>
    </w:p>
    <w:p w14:paraId="043B068F"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lastRenderedPageBreak/>
        <w:t>Uzņēmums neizmanto sīkfailus vai citas izsekošanas tehnoloģijas, lai ievāktu informāciju no Jūsu datora vai izvietotu informāciju Jūsu datorā vai citā ierīcē, ar kuras palīdzību apmeklējat Vietni, vai lai izsekotu Jūsu tiešsaistes darbības, kad neatrodaties Uzņēmuma Vietnē.</w:t>
      </w:r>
    </w:p>
    <w:p w14:paraId="6777465B"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w:t>
      </w:r>
    </w:p>
    <w:p w14:paraId="65D309EA"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b/>
          <w:bCs/>
          <w:color w:val="777777"/>
          <w:sz w:val="21"/>
          <w:szCs w:val="21"/>
        </w:rPr>
        <w:t>Lūdzu, ņemiet vērā, ka:</w:t>
      </w:r>
    </w:p>
    <w:p w14:paraId="6C3055AF"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dažus sīkfailus iestata Uzņēmuma Vietne (pirmās puses sīkfaili) un dažus iestata citas vietnes, piemēram, Google un Facebook (trešo pušu sīkfaili);</w:t>
      </w:r>
    </w:p>
    <w:p w14:paraId="15540832"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daži sīkfaili tiek dzēsti no Jūsu datora, kad aizverat pārlūku. Tos sauc par sesijas sīkfailiem. Citi paliek Jūsu datorā ilgāk, līdz pēc noteikta laika beidzas to derīguma termiņš. Tos sauc par pastāvīgiem sīkfailiem, un tos var izmantot, lai starp pārlūkošanas sesijām glabātu informāciju, piemēram, par tīmekļa vietnes iestatījumu priekšrokām vai precēm, kuras ielikāt grozā pēdējā apmeklēšanas reizē.</w:t>
      </w:r>
    </w:p>
    <w:p w14:paraId="53CB361D"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w:t>
      </w:r>
    </w:p>
    <w:p w14:paraId="35E7C91B"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b/>
          <w:bCs/>
          <w:color w:val="777777"/>
          <w:sz w:val="21"/>
          <w:szCs w:val="21"/>
        </w:rPr>
        <w:t>UZŅĒMUMA TĪMEKĻA VIETNĒ IZMANTOTO SĪKFAILU SARAKSTS</w:t>
      </w:r>
    </w:p>
    <w:p w14:paraId="181AF118"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Sīkfailu tipi:</w:t>
      </w:r>
    </w:p>
    <w:p w14:paraId="5C9FE8DA"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Sesijas sīkfaili – tiek iestatīti uz Vietnes pārlūkošanas sesijas laiku līdz brīdim, kad tiek aizvērta pārlūkprogramma.</w:t>
      </w:r>
    </w:p>
    <w:p w14:paraId="7DB4E9CE"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Pastāvīgie sīkfaili – tiek saglabāti un iestatīti lietotāja datorā uz noteiktu laiku un tiek izmantoti atkārtoti apmeklējot Vietni.</w:t>
      </w:r>
    </w:p>
    <w:p w14:paraId="207A7248"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Trešo pušu sīkfaili tiek iestatīti, lai nodrošinātu satura attēlošanu no citām vietnēm.</w:t>
      </w:r>
    </w:p>
    <w:p w14:paraId="147F041C" w14:textId="77777777" w:rsidR="008F0DBC" w:rsidRPr="008F0DBC" w:rsidRDefault="008F0DBC" w:rsidP="008F0DBC">
      <w:pPr>
        <w:shd w:val="clear" w:color="auto" w:fill="FFFFFF"/>
        <w:spacing w:after="100" w:afterAutospacing="1"/>
        <w:rPr>
          <w:rFonts w:ascii="Arial" w:eastAsia="Times New Roman" w:hAnsi="Arial" w:cs="Times New Roman"/>
          <w:color w:val="777777"/>
          <w:sz w:val="21"/>
          <w:szCs w:val="21"/>
        </w:rPr>
      </w:pPr>
      <w:r w:rsidRPr="008F0DBC">
        <w:rPr>
          <w:rFonts w:ascii="Arial" w:eastAsia="Times New Roman" w:hAnsi="Arial" w:cs="Times New Roman"/>
          <w:color w:val="777777"/>
          <w:sz w:val="21"/>
          <w:szCs w:val="21"/>
        </w:rPr>
        <w:t> </w:t>
      </w:r>
    </w:p>
    <w:tbl>
      <w:tblPr>
        <w:tblW w:w="0" w:type="auto"/>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408"/>
        <w:gridCol w:w="5347"/>
        <w:gridCol w:w="2249"/>
      </w:tblGrid>
      <w:tr w:rsidR="008F0DBC" w:rsidRPr="008F0DBC" w14:paraId="3721482D"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7CD5261"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b/>
                <w:bCs/>
                <w:color w:val="000000"/>
                <w:sz w:val="21"/>
                <w:szCs w:val="21"/>
              </w:rPr>
              <w:t>Sīkfailu Nosaukums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ADE3385"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b/>
                <w:bCs/>
                <w:color w:val="000000"/>
                <w:sz w:val="21"/>
                <w:szCs w:val="21"/>
              </w:rPr>
              <w:t>Apraksts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96B5ED1"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b/>
                <w:bCs/>
                <w:color w:val="000000"/>
                <w:sz w:val="21"/>
                <w:szCs w:val="21"/>
              </w:rPr>
              <w:t>Laiks</w:t>
            </w:r>
          </w:p>
        </w:tc>
      </w:tr>
      <w:tr w:rsidR="008F0DBC" w:rsidRPr="008F0DBC" w14:paraId="34823C7C"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2DAAE6F"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Google Analytic</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A6281C2"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Google Analytics sīkfails tiek izmantots, lai atsķirtu lietotājus Vietnē.</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018DA79" w14:textId="77777777" w:rsidR="008F0DBC" w:rsidRPr="008F0DBC" w:rsidRDefault="008F0DBC" w:rsidP="008F0DBC">
            <w:pPr>
              <w:spacing w:after="100" w:afterAutospacing="1"/>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Sīkfaili tiek glabāti 2 gadus.</w:t>
            </w:r>
          </w:p>
        </w:tc>
      </w:tr>
      <w:tr w:rsidR="008F0DBC" w:rsidRPr="008F0DBC" w14:paraId="31ADAA92"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3572370"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Google +</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0F7309E"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Google + sīkfaili tiek izmantoti, lai vietnes apmeklētājs varētu dalīties ar rakstiem savā Google + profilā.</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610E853"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Sīkfails tiek iestatīts uz Vietnes pārlūkošanas sesijas laiku.</w:t>
            </w:r>
          </w:p>
        </w:tc>
      </w:tr>
      <w:tr w:rsidR="008F0DBC" w:rsidRPr="008F0DBC" w14:paraId="119C81F8"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E756486"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Facebook</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89E5F71"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Facebook sīkfaili tiek izmantoti, lai nodrošinātu reģistrēšanos ar Facebook pasi komentāru sadaļā, kā arī lai vietnes apmeklētājs varētu dalīties ar rakstiem savā Facebook profilā.</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EC04824"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Sīkfails tiek iestatīts uz Vietnes pārlūkošanas sesijas laiku.</w:t>
            </w:r>
          </w:p>
        </w:tc>
      </w:tr>
      <w:tr w:rsidR="008F0DBC" w:rsidRPr="008F0DBC" w14:paraId="221C95C4"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C32C85B"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Draugiem.lv</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33D2CEB" w14:textId="77777777" w:rsidR="008F0DBC" w:rsidRPr="008F0DBC" w:rsidRDefault="008F0DBC" w:rsidP="008F0DBC">
            <w:pPr>
              <w:spacing w:after="100" w:afterAutospacing="1"/>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Draugiemlv sīkfaili tiek izmantoti, lai nodrošinātu reģistrēšanos ar Draugiemlv pasi komentāru sadaļā, kā arī lai vietnes apmeklētājs varētu dalīties ar rakstiem savā Draugiem.lv profilā.</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CF0EF63"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Sīkfails tiek iestatīts uz Vietnes pārlūkošanas sesijas laiku.</w:t>
            </w:r>
          </w:p>
        </w:tc>
      </w:tr>
      <w:tr w:rsidR="008F0DBC" w:rsidRPr="008F0DBC" w14:paraId="0475017D"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DAA40CB"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Pinterest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7847540"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Pinterest sīkfaili tiek izmantoti, lai vietnes apmeklētājs varētu dalīties ar rakstiem savā Pinterest profilā.</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F92F95B"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Sīkfails tiek iestatīts uz Vietnes pārlūkošanas sesijas laiku.</w:t>
            </w:r>
          </w:p>
        </w:tc>
      </w:tr>
      <w:tr w:rsidR="008F0DBC" w:rsidRPr="008F0DBC" w14:paraId="73905238" w14:textId="77777777" w:rsidTr="008F0DB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C6BB54" w14:textId="77777777" w:rsidR="008F0DBC" w:rsidRPr="008F0DBC" w:rsidRDefault="008F0DBC" w:rsidP="008F0DBC">
            <w:pPr>
              <w:jc w:val="cente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Twitter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E0D51B8"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Twitter sīkfaili tiek izmantoti,</w:t>
            </w:r>
            <w:bookmarkStart w:id="0" w:name="_GoBack"/>
            <w:bookmarkEnd w:id="0"/>
            <w:r w:rsidRPr="008F0DBC">
              <w:rPr>
                <w:rFonts w:ascii="Arial" w:eastAsia="Times New Roman" w:hAnsi="Arial" w:cs="Times New Roman"/>
                <w:color w:val="000000"/>
                <w:sz w:val="21"/>
                <w:szCs w:val="21"/>
              </w:rPr>
              <w:t xml:space="preserve"> lai vietnes apmeklētājs varētu dalīties ar rakstiem savā Twitter profilā.</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004CF45" w14:textId="77777777" w:rsidR="008F0DBC" w:rsidRPr="008F0DBC" w:rsidRDefault="008F0DBC" w:rsidP="008F0DBC">
            <w:pPr>
              <w:rPr>
                <w:rFonts w:ascii="Arial" w:eastAsia="Times New Roman" w:hAnsi="Arial" w:cs="Times New Roman"/>
                <w:color w:val="000000"/>
                <w:sz w:val="21"/>
                <w:szCs w:val="21"/>
              </w:rPr>
            </w:pPr>
            <w:r w:rsidRPr="008F0DBC">
              <w:rPr>
                <w:rFonts w:ascii="Arial" w:eastAsia="Times New Roman" w:hAnsi="Arial" w:cs="Times New Roman"/>
                <w:color w:val="000000"/>
                <w:sz w:val="21"/>
                <w:szCs w:val="21"/>
              </w:rPr>
              <w:t>Sīkfails tiek iestatīts uz Vietnes pārlūkošanas sesijas laiku.</w:t>
            </w:r>
          </w:p>
        </w:tc>
      </w:tr>
    </w:tbl>
    <w:p w14:paraId="3D80C8C2" w14:textId="77777777" w:rsidR="009F765B" w:rsidRDefault="000C4EDD"/>
    <w:sectPr w:rsidR="009F765B" w:rsidSect="00BE15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6A"/>
    <w:rsid w:val="000C4EDD"/>
    <w:rsid w:val="007F6398"/>
    <w:rsid w:val="008F0DBC"/>
    <w:rsid w:val="00A2486A"/>
    <w:rsid w:val="00AD09B3"/>
    <w:rsid w:val="00BE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AF2B7A"/>
  <w15:chartTrackingRefBased/>
  <w15:docId w15:val="{AC9A3CE4-E317-A14C-80FF-171328D8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DB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F0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2018-05-14T10:54:00Z</dcterms:created>
  <dcterms:modified xsi:type="dcterms:W3CDTF">2018-05-14T10:54:00Z</dcterms:modified>
</cp:coreProperties>
</file>